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6BD" w:rsidRDefault="00F47BF2" w:rsidP="00A96D35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  <w:r w:rsidRPr="009336BD">
        <w:rPr>
          <w:rFonts w:ascii="Times New Roman" w:hAnsi="Times New Roman" w:cs="Times New Roman"/>
          <w:sz w:val="24"/>
          <w:szCs w:val="24"/>
        </w:rPr>
        <w:t>Приложение</w:t>
      </w:r>
      <w:r w:rsidR="00DB35EF" w:rsidRPr="009336BD">
        <w:rPr>
          <w:rFonts w:ascii="Times New Roman" w:hAnsi="Times New Roman" w:cs="Times New Roman"/>
          <w:sz w:val="24"/>
          <w:szCs w:val="24"/>
        </w:rPr>
        <w:t xml:space="preserve"> №</w:t>
      </w:r>
      <w:r w:rsidRPr="009336BD">
        <w:rPr>
          <w:rFonts w:ascii="Times New Roman" w:hAnsi="Times New Roman" w:cs="Times New Roman"/>
          <w:sz w:val="24"/>
          <w:szCs w:val="24"/>
        </w:rPr>
        <w:t xml:space="preserve"> </w:t>
      </w:r>
      <w:r w:rsidR="006379E4" w:rsidRPr="009336BD">
        <w:rPr>
          <w:rFonts w:ascii="Times New Roman" w:hAnsi="Times New Roman" w:cs="Times New Roman"/>
          <w:sz w:val="24"/>
          <w:szCs w:val="24"/>
        </w:rPr>
        <w:t>18</w:t>
      </w:r>
      <w:r w:rsidRPr="009336B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47BF2" w:rsidRPr="009336BD" w:rsidRDefault="00F47BF2" w:rsidP="00A96D3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6BD">
        <w:rPr>
          <w:rFonts w:ascii="Times New Roman" w:hAnsi="Times New Roman" w:cs="Times New Roman"/>
          <w:sz w:val="24"/>
          <w:szCs w:val="24"/>
        </w:rPr>
        <w:t>к постановлению</w:t>
      </w:r>
      <w:r w:rsidR="009336BD">
        <w:rPr>
          <w:rFonts w:ascii="Times New Roman" w:hAnsi="Times New Roman" w:cs="Times New Roman"/>
          <w:sz w:val="24"/>
          <w:szCs w:val="24"/>
        </w:rPr>
        <w:t xml:space="preserve"> от 06.10.2015 № 2023</w:t>
      </w:r>
    </w:p>
    <w:p w:rsidR="009336BD" w:rsidRPr="009336BD" w:rsidRDefault="009336BD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36BD" w:rsidRPr="009336BD" w:rsidRDefault="009336BD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47BF2" w:rsidRPr="009336BD" w:rsidRDefault="00F47BF2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6BD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47BF2" w:rsidRPr="009336BD" w:rsidRDefault="00F47BF2" w:rsidP="00F47BF2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336BD">
        <w:rPr>
          <w:rFonts w:ascii="Times New Roman" w:hAnsi="Times New Roman" w:cs="Times New Roman"/>
          <w:sz w:val="24"/>
          <w:szCs w:val="24"/>
        </w:rPr>
        <w:t xml:space="preserve">к Программе </w:t>
      </w:r>
    </w:p>
    <w:p w:rsidR="00F47BF2" w:rsidRPr="006B117B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7BF2" w:rsidRDefault="00F47BF2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C75B5">
        <w:rPr>
          <w:rFonts w:ascii="Times New Roman" w:hAnsi="Times New Roman" w:cs="Times New Roman"/>
          <w:b/>
          <w:sz w:val="18"/>
          <w:szCs w:val="18"/>
        </w:rPr>
        <w:t>Перечень основных мероприятий муниципальной программы</w:t>
      </w:r>
    </w:p>
    <w:p w:rsidR="006B0C83" w:rsidRPr="00DC75B5" w:rsidRDefault="006B0C83" w:rsidP="00F47BF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F47BF2" w:rsidRPr="00DC75B5" w:rsidRDefault="00F47BF2" w:rsidP="00F47BF2">
      <w:pPr>
        <w:widowControl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520" w:type="dxa"/>
        <w:jc w:val="center"/>
        <w:tblLayout w:type="fixed"/>
        <w:tblLook w:val="04A0" w:firstRow="1" w:lastRow="0" w:firstColumn="1" w:lastColumn="0" w:noHBand="0" w:noVBand="1"/>
      </w:tblPr>
      <w:tblGrid>
        <w:gridCol w:w="601"/>
        <w:gridCol w:w="3703"/>
        <w:gridCol w:w="3542"/>
        <w:gridCol w:w="993"/>
        <w:gridCol w:w="992"/>
        <w:gridCol w:w="3685"/>
        <w:gridCol w:w="2004"/>
      </w:tblGrid>
      <w:tr w:rsidR="00F47BF2" w:rsidRPr="00DC75B5" w:rsidTr="0098230B">
        <w:trPr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подпрограммы, мероприятия</w:t>
            </w:r>
          </w:p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Ответственный за реализацию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Последствия нереализации 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Показатели реализации </w:t>
            </w:r>
          </w:p>
        </w:tc>
      </w:tr>
      <w:tr w:rsidR="00F47BF2" w:rsidRPr="00DC75B5" w:rsidTr="0098230B">
        <w:trPr>
          <w:jc w:val="center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начало реали-зации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оконча-ние реали-зации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47BF2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BF2" w:rsidRPr="00DC75B5" w:rsidRDefault="00F47BF2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DB35EF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F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C64673" w:rsidRDefault="00DB35EF" w:rsidP="00DC632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«Молодежь Киришского района»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35EF" w:rsidRPr="00C64673" w:rsidRDefault="00DB35EF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F" w:rsidRPr="0098230B" w:rsidRDefault="00DB35EF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5EF" w:rsidRPr="0098230B" w:rsidRDefault="00DB35EF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F" w:rsidRPr="00DB35EF" w:rsidRDefault="00DB35E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5EF" w:rsidRPr="00DB35EF" w:rsidRDefault="00DB35E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DC632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9279CD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молодежных форумов и молодежных массовых мероприятий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C64673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мероприятия сделает невозможным проведение крупных молодежных массовых мероприятий, направленных на развитие потенциала молодежи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60717A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мероприятий</w:t>
            </w:r>
          </w:p>
        </w:tc>
      </w:tr>
      <w:tr w:rsidR="00DC632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9279CD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комплекса мер по поддержке деятельности молодежных общественных организаций, объединений, инициатив </w:t>
            </w:r>
            <w:r w:rsidR="007E0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развитию добровольческого (волонтерского) движения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C64673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Нереализация мероприятия приведет к отсутствию инструментов поддержки молодежных инициатив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60717A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  <w:r w:rsidR="009439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мероприятие</w:t>
            </w:r>
          </w:p>
        </w:tc>
      </w:tr>
      <w:tr w:rsidR="00DC632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поддержке молодых семей и пропаганде семейных ценностей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мероприятия скажется на уровне пропаганды традиционных семейных ценностей в молодежной среде, что может неблагоприятно сказаться на демографической ситуации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5115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  <w:p w:rsidR="009439EF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1035 консультационных услуг</w:t>
            </w:r>
          </w:p>
        </w:tc>
      </w:tr>
      <w:tr w:rsidR="00DC632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информационному, научно-методическому, нормативно-правовому и кадровому обеспечению молодежной политики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мероприятий скажется на уровне информированности молодежи в сфере реализации государственной молодежной политики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1785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</w:tc>
      </w:tr>
      <w:tr w:rsidR="00DC632B" w:rsidRPr="00DC75B5" w:rsidTr="0098230B">
        <w:trPr>
          <w:trHeight w:val="110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 созданию условий и возможностей для успешной социализации и самореализации молодежи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мероприятия приведет к невозможности проведения комплексной работы с молодежью по различным направлениям молодежной политики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2995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</w:tc>
      </w:tr>
      <w:tr w:rsidR="00DC632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9279CD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1.6.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поддержке творческой и талантливой молодежи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</w:t>
            </w:r>
            <w:r w:rsidR="00C64673"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иришского муниципального района;</w:t>
            </w:r>
          </w:p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района; образовательные организации Киришского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C64673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DC75B5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мероприятия приведет к отсутствию муниципального стимулирования творческой и талантливой молодежи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9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 мероприятия</w:t>
            </w:r>
          </w:p>
          <w:p w:rsidR="00DC632B" w:rsidRPr="00DB35EF" w:rsidRDefault="009439E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2045</w:t>
            </w:r>
            <w:r w:rsidR="00DC632B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человек</w:t>
            </w:r>
          </w:p>
        </w:tc>
      </w:tr>
      <w:tr w:rsidR="00DC632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9279CD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Подпрограмма «Гражданско-патриотическое воспитание молодежи в 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Киришском муниципальном районе»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32B" w:rsidRPr="00C64673" w:rsidRDefault="00DC632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98230B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32B" w:rsidRPr="0098230B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C632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2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C64673" w:rsidRDefault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сохранению исторической памяти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CD" w:rsidRDefault="00DC632B" w:rsidP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</w:t>
            </w:r>
            <w:r w:rsidR="00C64673"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иришского муниципального района;</w:t>
            </w:r>
          </w:p>
          <w:p w:rsidR="00C64673" w:rsidRPr="00C64673" w:rsidRDefault="0098230B" w:rsidP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Комитет по образованию</w:t>
            </w:r>
            <w:r w:rsidR="009279CD"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Киришского муниципального района;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2B" w:rsidRPr="00DC75B5" w:rsidRDefault="00C64673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32B" w:rsidRPr="00DC75B5" w:rsidRDefault="00DC632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мероприятия приведет к снижению интереса молодежи к истории, в том числе истории собственного района, региона, страны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32B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мероприятия</w:t>
            </w:r>
          </w:p>
          <w:p w:rsidR="00DC632B" w:rsidRPr="00DC632B" w:rsidRDefault="008B4771" w:rsidP="00DC632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="00DC632B" w:rsidRPr="00DC63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человек</w:t>
            </w:r>
          </w:p>
          <w:p w:rsidR="00DC632B" w:rsidRPr="00DB35EF" w:rsidRDefault="00DC632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64673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гражданско-патриотическому и духовно-нравственному воспитанию молодежи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279CD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района;</w:t>
            </w:r>
          </w:p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образовательные организации Киришского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DC75B5" w:rsidRDefault="00C64673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DC75B5" w:rsidRDefault="00C64673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мероприятия приведет к снижению интереса молодежи к участию в деятельности  институтов гражданского общества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мероприятий</w:t>
            </w:r>
          </w:p>
          <w:p w:rsidR="00C64673" w:rsidRPr="00DB35EF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301</w:t>
            </w:r>
            <w:r w:rsidR="00C64673" w:rsidRPr="00DC63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человек</w:t>
            </w:r>
          </w:p>
        </w:tc>
      </w:tr>
      <w:tr w:rsidR="00C64673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9279CD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t>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 w:rsidP="00DC632B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«Профилактика асоциального поведения в молодежной среде»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культуре, делам молодежи и спорту администрации Киришского муниципального района Комитет по образованию Киришского муниципального района                                                                                   Отдел правопорядка и безопасности администрации Киришского муниципального района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98230B" w:rsidRDefault="00C64673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98230B" w:rsidRDefault="00C64673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C64673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информационно-методическому, нормативно-правовому и кадровому обеспечению деятельности по профилактике алкоголизма и наркомании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9CD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</w:t>
            </w:r>
            <w:r w:rsidR="0092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Отдел правопорядка и безопасности администрации Киришского муниципального района;</w:t>
            </w:r>
          </w:p>
          <w:p w:rsidR="009279CD" w:rsidRDefault="00C64673" w:rsidP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образованию Киришского муниципального района;</w:t>
            </w:r>
          </w:p>
          <w:p w:rsidR="00C64673" w:rsidRPr="00C64673" w:rsidRDefault="00C64673" w:rsidP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образовательные организации Киришского муниципального района</w:t>
            </w:r>
            <w:r w:rsidR="009279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DC75B5" w:rsidRDefault="00C64673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DC75B5" w:rsidRDefault="00C64673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мероприятий скажется на уровне информированности молодежи в сфере профилактики алкоголизма и наркомании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человек</w:t>
            </w:r>
          </w:p>
          <w:p w:rsidR="00C64673" w:rsidRPr="00DB35EF" w:rsidRDefault="008B4771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6900</w:t>
            </w:r>
            <w:r w:rsidR="00C64673" w:rsidRPr="00DC63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шт.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рекламной продукции</w:t>
            </w:r>
          </w:p>
        </w:tc>
      </w:tr>
      <w:tr w:rsidR="00C64673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комплекса мер по профилактике правонарушений и рискованного поведения в молодежной среде, пропаганде здорового образа жизни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C64673" w:rsidRDefault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культуре, делам молодежи и спорту администрации Киришского муниципального района;</w:t>
            </w:r>
          </w:p>
          <w:p w:rsidR="009279CD" w:rsidRDefault="00C64673" w:rsidP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образованию Киришского муниципального района; </w:t>
            </w:r>
          </w:p>
          <w:p w:rsidR="00C64673" w:rsidRPr="00C64673" w:rsidRDefault="00C64673" w:rsidP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образовательные организации Киришского 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муниципального района;</w:t>
            </w:r>
          </w:p>
          <w:p w:rsidR="00C64673" w:rsidRPr="00C64673" w:rsidRDefault="00C64673" w:rsidP="00C6467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Отдел правопорядка и безопасности администрации Киришского муниципального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DC75B5" w:rsidRDefault="00C64673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673" w:rsidRPr="00DC75B5" w:rsidRDefault="00C64673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Pr="00DB35EF" w:rsidRDefault="00C64673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мероприятия может привести к увеличению преступности, а также к росту потребления психоактивных веществ в молодежной среде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73" w:rsidRDefault="009279CD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864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 человек</w:t>
            </w:r>
          </w:p>
          <w:p w:rsidR="00C64673" w:rsidRPr="00DB35EF" w:rsidRDefault="009279CD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  <w:r w:rsidR="00C64673"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мероприятия</w:t>
            </w:r>
          </w:p>
        </w:tc>
      </w:tr>
      <w:tr w:rsidR="004377E8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7E8" w:rsidRPr="009279CD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C64673" w:rsidRDefault="004377E8" w:rsidP="00C64673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Подпрограмма «Создание условий для эффективного выполнения органами местного самоуправления своих полномочий»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C64673" w:rsidRDefault="004377E8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Комитет по взаимодействию с органами местного самоуправления и организационным вопросам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7E8" w:rsidRPr="0098230B" w:rsidRDefault="004377E8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7E8" w:rsidRPr="0098230B" w:rsidRDefault="004377E8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b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DB35EF" w:rsidRDefault="004377E8" w:rsidP="004E233E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7E8" w:rsidRPr="00DB35EF" w:rsidRDefault="004377E8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информирования населения о деятельности органов местного самоуправления муниципального образования Киришский муниципальный район, муниципальных учреждений и предприятий муниципального образования Киришский муниципальный район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взаимодействию с органами местного самоуправления и организационным вопросам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недостаточному информированию о деятельности органов МСУ, муниципальных учреждений и предприятий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5100 телесюжетов, 9980 радиосюжетов, 250250 см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информационной открытости органов местного самоуправления муниципального образования Киришский муниципальный район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взаимодействию с органами местного самоуправления и организационным вопросам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ограничению со стороны Администрации Киришского района конституционных прав граждан на получение информации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6095 посещений сайта администрации, 584 обращений в он-лайн приемную, 78 вопросов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Обеспечение информационной поддержки старост сельских населенных пунктов муниципального образования Киришский муниципальный район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взаимодействию с органами местного самоуправления и организационным вопросам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недостатку информирования старост и жителей, в сельских населенных пунктах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768 печатных издания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Повышение уровня технического оснащения организации, выполняющей услуги по информированию населения Киришского муниципального района Ленинградской области.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взаимодействию с органами местного самоуправления и организационным вопросам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сокращению производственной деятельности организаций, выпускающих средства массовой информации, снижению количества и качества информационных материалов, уменьшению информированности населения региона, получающего информацию из данных источников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цифровые видеокамеры, 4 конвертора из оптоволокна для перехода на цифровое телевидение, 1 щит освещения, ремонт 3 кабинетов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Поддержка социально ориентированных некоммерческих организаций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взаимодействию с органами местного самоуправления и организационным вопросам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снижению в целом активности некоммерческих организаций и в итоге их количества, что негативно сказывается на развитии как гражданского общества, так и общества в целом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социально ориентированных некоммерческих организаций, которым оказана поддержка;                 27 мероприятий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Содействие депутату Законодательного собрания Ленинградской области в проведении приема граждан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взаимодействию с органами местного самоуправления и организационным вопросам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снижению качества работы депутата Законодательного собрания ЛО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услуги телефонной связи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4.7.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Участие муниципального образования Киришский муниципальный район  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Ленинградской области в создании некоммерческой организации «Фонд развития Ленинградской области»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Комитет по взаимодействию с органами местного самоуправления и 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организационным вопросам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Нереализация данного мероприятия приведет к неучастию муниципального 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образования Киришский муниципальный район в деятельности некоммерческой организации «Фонд развития ЛО»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 взноса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4.8.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Участие муниципального образования Киришский муниципальный район Ленинградской области в Совете муниципальных образований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Комитет по взаимодействию с органами местного самоуправления и организационным вопросам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отстранению  муниципального образования Киришский муниципальный район от работы Совета муниципальных образований ЛО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взноса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4.9.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обучения и повышения квалификации кадров муниципальной службы администрации Киришского муниципального района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Управляющий делами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несоблюдению норм действующего законодательства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 человек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4.10.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обучения и повышения квалификации кадров муниципальной службы, осуществляющих полномочия администрации муниципального образования Киришское городское поселение Киришского муниципального района</w:t>
            </w:r>
            <w:r w:rsidR="007E08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Управляющий делами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несоблюдению норм действующего законодательства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 человека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4.11.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информационной безопасности администрации Киришского муниципального района Ленинградской области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Сектор информационной безопасности и компьютерного обеспечения, специалист по мобилизационной работе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снижению информационной безопасности администрации МО Киришский муниципальный район Ленинградской области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35" w:rsidRDefault="0098230B" w:rsidP="00A96D3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2015 год - 1 услуга по проведению контроля защищенности «Конференц-зал»,  «АРМ» кабинет 33а,                                1 услуга по проведению аттестации  «АРМ» по ИСПДН, ка</w:t>
            </w:r>
            <w:r w:rsidR="00A96D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бинет №14,             </w:t>
            </w: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измельчитель бумаги; </w:t>
            </w:r>
          </w:p>
          <w:p w:rsidR="00A96D35" w:rsidRDefault="0098230B" w:rsidP="00A96D3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2016 год -1 услуга по экспертной оценке  - </w:t>
            </w:r>
          </w:p>
          <w:p w:rsidR="0098230B" w:rsidRPr="0098230B" w:rsidRDefault="0098230B" w:rsidP="00A96D3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услуга по проведению аттестации  АС кабинет №33А, 1 услуга по аттестации ВП "Конференц-зал" с заменой виброизлучателей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4.12.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Оказание финансовой помощи советам ветеранов войны, труда, вооруженных сил, правоохранительных органов, жителей блокадного Ленинграда и бывших малолетних узников фашистских лагерей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Нереализация данного мероприятия приведет к неиспользованию финансовой помощи советам ветеранов войны, труда, вооруженных сил, правоохранительных органов, жителей блокадного Ленинграда и </w:t>
            </w: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бывших малолетних узников фашистских лагерей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A96D3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24 мероприятия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A96D3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4.13.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Организационное, научное, методическое обеспечение и информационное сопровождение сферы межнациональных и межконфессиональных отношений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A96D3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A96D3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Нереализация данного мероприятия приведет к отсутствию сбалансированной политики в сфере межнациональных и межконфессиональных отношений, недостатку информации среди основных групп населения, на которые направлено данное мероприятие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A96D35" w:rsidRDefault="009823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20 мероприятий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6D35">
              <w:rPr>
                <w:rFonts w:ascii="Times New Roman" w:hAnsi="Times New Roman" w:cs="Times New Roman"/>
                <w:sz w:val="18"/>
                <w:szCs w:val="18"/>
              </w:rPr>
              <w:t>4.14.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и проведение мероприятий, направленных на гармонизацию межэтнических и межкультурных отношений, на сохранение и развитие этнокультурного многообразия народов, живущих на территории Киришского муниципального района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4377E8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377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по местному самоуправлению, межнациональным отношениям и организационной работе                                                                                                              Комитет по культуре, делам молодежи и спорту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Нереализация данного мероприятия приведет к возникновению предпосылок для конфликтов на национальной и религиозной почве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98230B" w:rsidRDefault="0098230B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860 человек</w:t>
            </w:r>
          </w:p>
        </w:tc>
      </w:tr>
      <w:tr w:rsidR="0098230B" w:rsidRPr="00DC75B5" w:rsidTr="0098230B">
        <w:trPr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9279CD" w:rsidRDefault="009279CD" w:rsidP="004E233E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279CD">
              <w:rPr>
                <w:rFonts w:ascii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 w:rsidP="00C64673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"Развитие системы защиты прав потребителей в муниципальном образовании  Киришский муниципальный район Ленинградской области"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C64673" w:rsidRDefault="0098230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экономического развития и инвестиционной деятельност</w:t>
            </w:r>
            <w:r w:rsidR="005907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Администрации Киришского муни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</w:t>
            </w:r>
            <w:r w:rsidR="005907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пального района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0B" w:rsidRPr="00DC75B5" w:rsidRDefault="0098230B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0B" w:rsidRPr="00DB35EF" w:rsidRDefault="0098230B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E087F" w:rsidRPr="00DC75B5" w:rsidTr="00CC2CCD">
        <w:trPr>
          <w:trHeight w:val="1072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87F" w:rsidRPr="00DC75B5" w:rsidRDefault="007E087F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  <w:p w:rsidR="007E087F" w:rsidRPr="00DC75B5" w:rsidRDefault="007E087F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C64673" w:rsidRDefault="007E087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информационно-консультационного центра для потребителей муниципального образования Киришский муниципальный район Ленинградской области</w:t>
            </w:r>
          </w:p>
          <w:p w:rsidR="007E087F" w:rsidRPr="00C64673" w:rsidRDefault="007E087F" w:rsidP="008262B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C64673" w:rsidRDefault="007E087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Комитет экономического развития и инвестиционной деятельност</w:t>
            </w:r>
            <w:r w:rsidR="005907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Администрации Киришского муни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</w:t>
            </w:r>
            <w:r w:rsidR="005907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C646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пального района                    </w:t>
            </w:r>
          </w:p>
          <w:p w:rsidR="007E087F" w:rsidRPr="00C64673" w:rsidRDefault="007E087F" w:rsidP="0061605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87F" w:rsidRPr="00DC75B5" w:rsidRDefault="007E087F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  <w:p w:rsidR="007E087F" w:rsidRPr="00DC75B5" w:rsidRDefault="007E087F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087F" w:rsidRPr="00DC75B5" w:rsidRDefault="007E087F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5B5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7E087F" w:rsidRPr="00DC75B5" w:rsidRDefault="007E087F" w:rsidP="004E233E">
            <w:pPr>
              <w:widowControl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DB35EF" w:rsidRDefault="007E087F" w:rsidP="006B0C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8230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Нереализация данного мероприятия приведет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о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тсутстви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ю</w:t>
            </w: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необходимых условий для обеспечения деятельности информационно-консультационного центра</w:t>
            </w:r>
          </w:p>
          <w:p w:rsidR="007E087F" w:rsidRPr="00DB35EF" w:rsidRDefault="007E087F" w:rsidP="006B0C8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087F" w:rsidRPr="00DB35EF" w:rsidRDefault="007E087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35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Влияет на все показатели подпрограммы</w:t>
            </w:r>
          </w:p>
          <w:p w:rsidR="007E087F" w:rsidRPr="00DB35EF" w:rsidRDefault="007E087F" w:rsidP="004E23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164F51" w:rsidRDefault="00164F51"/>
    <w:sectPr w:rsidR="00164F51" w:rsidSect="0059072A">
      <w:headerReference w:type="default" r:id="rId7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A71" w:rsidRDefault="00097A71" w:rsidP="0059072A">
      <w:pPr>
        <w:spacing w:after="0" w:line="240" w:lineRule="auto"/>
      </w:pPr>
      <w:r>
        <w:separator/>
      </w:r>
    </w:p>
  </w:endnote>
  <w:endnote w:type="continuationSeparator" w:id="0">
    <w:p w:rsidR="00097A71" w:rsidRDefault="00097A71" w:rsidP="00590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A71" w:rsidRDefault="00097A71" w:rsidP="0059072A">
      <w:pPr>
        <w:spacing w:after="0" w:line="240" w:lineRule="auto"/>
      </w:pPr>
      <w:r>
        <w:separator/>
      </w:r>
    </w:p>
  </w:footnote>
  <w:footnote w:type="continuationSeparator" w:id="0">
    <w:p w:rsidR="00097A71" w:rsidRDefault="00097A71" w:rsidP="00590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4979809"/>
      <w:docPartObj>
        <w:docPartGallery w:val="Page Numbers (Top of Page)"/>
        <w:docPartUnique/>
      </w:docPartObj>
    </w:sdtPr>
    <w:sdtEndPr/>
    <w:sdtContent>
      <w:p w:rsidR="0059072A" w:rsidRDefault="0059072A" w:rsidP="005907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8EF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05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A71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848EF"/>
    <w:rsid w:val="00291555"/>
    <w:rsid w:val="00291F5F"/>
    <w:rsid w:val="00295487"/>
    <w:rsid w:val="0029663F"/>
    <w:rsid w:val="002A16A4"/>
    <w:rsid w:val="002A2C0B"/>
    <w:rsid w:val="002A62C7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6704"/>
    <w:rsid w:val="00310014"/>
    <w:rsid w:val="00320A37"/>
    <w:rsid w:val="00326DC4"/>
    <w:rsid w:val="003411D2"/>
    <w:rsid w:val="00342B29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4D8D"/>
    <w:rsid w:val="0036716D"/>
    <w:rsid w:val="00367846"/>
    <w:rsid w:val="0037506A"/>
    <w:rsid w:val="0038468C"/>
    <w:rsid w:val="00394555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2C1"/>
    <w:rsid w:val="003E774F"/>
    <w:rsid w:val="003F09AA"/>
    <w:rsid w:val="003F1022"/>
    <w:rsid w:val="003F1DE5"/>
    <w:rsid w:val="00413034"/>
    <w:rsid w:val="00413AA9"/>
    <w:rsid w:val="00414CF0"/>
    <w:rsid w:val="00421705"/>
    <w:rsid w:val="0042252B"/>
    <w:rsid w:val="004258AD"/>
    <w:rsid w:val="00425B94"/>
    <w:rsid w:val="00435EB8"/>
    <w:rsid w:val="004377E8"/>
    <w:rsid w:val="0044002B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36209"/>
    <w:rsid w:val="00540EFC"/>
    <w:rsid w:val="00542D91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072A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500"/>
    <w:rsid w:val="00605F89"/>
    <w:rsid w:val="00606D9F"/>
    <w:rsid w:val="0060717A"/>
    <w:rsid w:val="006202F0"/>
    <w:rsid w:val="00626A1D"/>
    <w:rsid w:val="0062708C"/>
    <w:rsid w:val="00630F5A"/>
    <w:rsid w:val="006321C7"/>
    <w:rsid w:val="006379E4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A1212"/>
    <w:rsid w:val="006A1C5B"/>
    <w:rsid w:val="006A3877"/>
    <w:rsid w:val="006A4F4E"/>
    <w:rsid w:val="006B05AC"/>
    <w:rsid w:val="006B0C83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8A5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087F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B4771"/>
    <w:rsid w:val="008C4CD4"/>
    <w:rsid w:val="008C4D54"/>
    <w:rsid w:val="008E0A1C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9CD"/>
    <w:rsid w:val="00927CDE"/>
    <w:rsid w:val="00930781"/>
    <w:rsid w:val="0093157C"/>
    <w:rsid w:val="009335FF"/>
    <w:rsid w:val="009336BD"/>
    <w:rsid w:val="00937AA7"/>
    <w:rsid w:val="00937E69"/>
    <w:rsid w:val="00941D91"/>
    <w:rsid w:val="0094206C"/>
    <w:rsid w:val="009439EF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230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6D35"/>
    <w:rsid w:val="00A971BE"/>
    <w:rsid w:val="00AA3620"/>
    <w:rsid w:val="00AA7191"/>
    <w:rsid w:val="00AB0C74"/>
    <w:rsid w:val="00AC0134"/>
    <w:rsid w:val="00AC3133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64673"/>
    <w:rsid w:val="00C742D3"/>
    <w:rsid w:val="00C770FA"/>
    <w:rsid w:val="00C8229C"/>
    <w:rsid w:val="00C90259"/>
    <w:rsid w:val="00C92877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2CCD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76437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B35EF"/>
    <w:rsid w:val="00DC14D1"/>
    <w:rsid w:val="00DC2E08"/>
    <w:rsid w:val="00DC3BE3"/>
    <w:rsid w:val="00DC632B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6DDB"/>
    <w:rsid w:val="00F47BF2"/>
    <w:rsid w:val="00F523BC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90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072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90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072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B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B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8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7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90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9072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90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9072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2015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 Валерьевна Савина</dc:creator>
  <cp:keywords/>
  <dc:description/>
  <cp:lastModifiedBy> Белякова Юлия</cp:lastModifiedBy>
  <cp:revision>2</cp:revision>
  <cp:lastPrinted>2015-08-31T15:50:00Z</cp:lastPrinted>
  <dcterms:created xsi:type="dcterms:W3CDTF">2015-10-06T09:59:00Z</dcterms:created>
  <dcterms:modified xsi:type="dcterms:W3CDTF">2015-10-06T09:59:00Z</dcterms:modified>
</cp:coreProperties>
</file>